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83D" w:rsidRPr="00063280" w:rsidRDefault="0026183D" w:rsidP="0026183D">
      <w:pPr>
        <w:spacing w:after="0" w:line="240" w:lineRule="auto"/>
        <w:jc w:val="center"/>
        <w:rPr>
          <w:rFonts w:ascii="Times New Roman" w:hAnsi="Times New Roman"/>
          <w:b/>
          <w:sz w:val="28"/>
          <w:szCs w:val="28"/>
          <w:lang w:val="kk-KZ"/>
        </w:rPr>
      </w:pPr>
      <w:bookmarkStart w:id="0" w:name="_GoBack"/>
      <w:bookmarkEnd w:id="0"/>
      <w:r w:rsidRPr="00063280">
        <w:rPr>
          <w:rFonts w:ascii="Times New Roman" w:hAnsi="Times New Roman"/>
          <w:b/>
          <w:bCs/>
          <w:color w:val="000000"/>
          <w:sz w:val="28"/>
          <w:szCs w:val="28"/>
          <w:lang w:val="kk-KZ"/>
        </w:rPr>
        <w:t>ОҚУДЫ</w:t>
      </w:r>
      <w:r w:rsidRPr="00063280">
        <w:rPr>
          <w:rFonts w:ascii="Times New Roman" w:hAnsi="Times New Roman"/>
          <w:b/>
          <w:bCs/>
          <w:color w:val="000000"/>
          <w:sz w:val="28"/>
          <w:szCs w:val="28"/>
        </w:rPr>
        <w:t xml:space="preserve"> ЖЕКЕ Т</w:t>
      </w:r>
      <w:r w:rsidRPr="00063280">
        <w:rPr>
          <w:rFonts w:ascii="Times New Roman" w:hAnsi="Times New Roman"/>
          <w:b/>
          <w:bCs/>
          <w:color w:val="000000"/>
          <w:sz w:val="28"/>
          <w:szCs w:val="28"/>
          <w:lang w:val="kk-KZ"/>
        </w:rPr>
        <w:t>ҰЛҒАҒА БАҒЫТТАУ</w:t>
      </w:r>
      <w:r w:rsidR="001E2E4E">
        <w:rPr>
          <w:rFonts w:ascii="Times New Roman" w:hAnsi="Times New Roman"/>
          <w:b/>
          <w:bCs/>
          <w:color w:val="000000"/>
          <w:sz w:val="28"/>
          <w:szCs w:val="28"/>
          <w:lang w:val="kk-KZ"/>
        </w:rPr>
        <w:t>Д</w:t>
      </w:r>
      <w:r w:rsidRPr="00063280">
        <w:rPr>
          <w:rFonts w:ascii="Times New Roman" w:hAnsi="Times New Roman"/>
          <w:b/>
          <w:sz w:val="28"/>
          <w:szCs w:val="28"/>
          <w:lang w:val="kk-KZ"/>
        </w:rPr>
        <w:t xml:space="preserve">ЫҢ </w:t>
      </w:r>
      <w:r w:rsidRPr="00063280">
        <w:rPr>
          <w:rFonts w:ascii="Times New Roman" w:hAnsi="Times New Roman"/>
          <w:b/>
          <w:bCs/>
          <w:color w:val="000000"/>
          <w:sz w:val="28"/>
          <w:szCs w:val="28"/>
          <w:lang w:val="kk-KZ"/>
        </w:rPr>
        <w:t>ОН ТӘСІЛІ</w:t>
      </w:r>
    </w:p>
    <w:p w:rsidR="0026183D" w:rsidRPr="00063280" w:rsidRDefault="0026183D" w:rsidP="0026183D">
      <w:pPr>
        <w:autoSpaceDE w:val="0"/>
        <w:autoSpaceDN w:val="0"/>
        <w:adjustRightInd w:val="0"/>
        <w:spacing w:after="0" w:line="240" w:lineRule="auto"/>
        <w:jc w:val="both"/>
        <w:rPr>
          <w:rFonts w:ascii="Times New Roman" w:hAnsi="Times New Roman"/>
          <w:b/>
          <w:bCs/>
          <w:color w:val="000000"/>
          <w:sz w:val="24"/>
          <w:szCs w:val="24"/>
          <w:lang w:val="kk-KZ"/>
        </w:rPr>
      </w:pPr>
    </w:p>
    <w:p w:rsidR="0026183D" w:rsidRPr="00063280" w:rsidRDefault="0026183D" w:rsidP="0026183D">
      <w:pPr>
        <w:autoSpaceDE w:val="0"/>
        <w:autoSpaceDN w:val="0"/>
        <w:adjustRightInd w:val="0"/>
        <w:spacing w:after="0" w:line="240" w:lineRule="auto"/>
        <w:jc w:val="both"/>
        <w:rPr>
          <w:rFonts w:ascii="Times New Roman" w:hAnsi="Times New Roman"/>
          <w:bCs/>
          <w:color w:val="000000"/>
          <w:sz w:val="24"/>
          <w:szCs w:val="24"/>
          <w:lang w:val="kk-KZ"/>
        </w:rPr>
      </w:pPr>
      <w:r w:rsidRPr="00063280">
        <w:rPr>
          <w:rFonts w:ascii="Times New Roman" w:hAnsi="Times New Roman"/>
          <w:b/>
          <w:bCs/>
          <w:color w:val="000000"/>
          <w:sz w:val="24"/>
          <w:szCs w:val="24"/>
          <w:lang w:val="kk-KZ"/>
        </w:rPr>
        <w:t xml:space="preserve">1. Тапсырма. </w:t>
      </w:r>
      <w:r w:rsidRPr="00063280">
        <w:rPr>
          <w:rFonts w:ascii="Times New Roman" w:hAnsi="Times New Roman"/>
          <w:bCs/>
          <w:i/>
          <w:color w:val="000000"/>
          <w:sz w:val="24"/>
          <w:szCs w:val="24"/>
          <w:lang w:val="kk-KZ"/>
        </w:rPr>
        <w:t xml:space="preserve">Балаларға (жекелеп немесе топтарға) олардың меңгерген білімдеріне негізделген әр түрлі тапсырмалар </w:t>
      </w:r>
      <w:r w:rsidRPr="00A35A51">
        <w:rPr>
          <w:rFonts w:ascii="Times New Roman" w:hAnsi="Times New Roman"/>
          <w:bCs/>
          <w:i/>
          <w:color w:val="000000"/>
          <w:sz w:val="24"/>
          <w:szCs w:val="24"/>
          <w:lang w:val="kk-KZ"/>
        </w:rPr>
        <w:t>беріледі.</w:t>
      </w:r>
      <w:r w:rsidRPr="00A35A51">
        <w:rPr>
          <w:rFonts w:ascii="Times New Roman" w:hAnsi="Times New Roman"/>
          <w:bCs/>
          <w:color w:val="000000"/>
          <w:sz w:val="24"/>
          <w:szCs w:val="24"/>
          <w:lang w:val="kk-KZ"/>
        </w:rPr>
        <w:t xml:space="preserve"> Аса қабілетті балаларға айтарлықтай жоғары деңгейде ойлауды дамытуға мүмкіндік беретін, мәселелерді шешу қабілеттері мен зерттеу қабілетін пайдалануды талап ететін күрделі тапсырмалар беруге</w:t>
      </w:r>
      <w:r w:rsidRPr="00063280">
        <w:rPr>
          <w:rFonts w:ascii="Times New Roman" w:hAnsi="Times New Roman"/>
          <w:bCs/>
          <w:color w:val="000000"/>
          <w:sz w:val="24"/>
          <w:szCs w:val="24"/>
          <w:lang w:val="kk-KZ"/>
        </w:rPr>
        <w:t xml:space="preserve"> болады. </w:t>
      </w:r>
    </w:p>
    <w:p w:rsidR="0026183D" w:rsidRPr="00063280" w:rsidRDefault="0026183D" w:rsidP="0026183D">
      <w:pPr>
        <w:autoSpaceDE w:val="0"/>
        <w:autoSpaceDN w:val="0"/>
        <w:adjustRightInd w:val="0"/>
        <w:spacing w:after="0" w:line="240" w:lineRule="auto"/>
        <w:jc w:val="both"/>
        <w:rPr>
          <w:rFonts w:ascii="Times New Roman" w:hAnsi="Times New Roman"/>
          <w:bCs/>
          <w:color w:val="000000"/>
          <w:sz w:val="24"/>
          <w:szCs w:val="24"/>
          <w:lang w:val="kk-KZ"/>
        </w:rPr>
      </w:pPr>
      <w:r w:rsidRPr="00063280">
        <w:rPr>
          <w:rFonts w:ascii="Times New Roman" w:hAnsi="Times New Roman"/>
          <w:b/>
          <w:bCs/>
          <w:color w:val="000000"/>
          <w:sz w:val="24"/>
          <w:szCs w:val="24"/>
          <w:lang w:val="kk-KZ"/>
        </w:rPr>
        <w:t>2. Нәтиже.</w:t>
      </w:r>
      <w:r w:rsidRPr="00063280">
        <w:rPr>
          <w:rFonts w:ascii="Times New Roman" w:hAnsi="Times New Roman"/>
          <w:bCs/>
          <w:color w:val="000000"/>
          <w:sz w:val="24"/>
          <w:szCs w:val="24"/>
          <w:lang w:val="kk-KZ"/>
        </w:rPr>
        <w:t xml:space="preserve"> </w:t>
      </w:r>
      <w:r w:rsidRPr="00063280">
        <w:rPr>
          <w:rFonts w:ascii="Times New Roman" w:hAnsi="Times New Roman"/>
          <w:bCs/>
          <w:i/>
          <w:color w:val="000000"/>
          <w:sz w:val="24"/>
          <w:szCs w:val="24"/>
          <w:lang w:val="kk-KZ"/>
        </w:rPr>
        <w:t xml:space="preserve">Балалар қойылған жалпы мақсатқа сәйкес бір тапсырмамен жұмыс істейді, бірақ мұғалім балалардың алдыңғы нәтижелерін ескере отырып, әр баладан әртүрлі нәтиже күтеді. </w:t>
      </w:r>
      <w:r w:rsidRPr="00063280">
        <w:rPr>
          <w:rFonts w:ascii="Times New Roman" w:hAnsi="Times New Roman"/>
          <w:bCs/>
          <w:color w:val="000000"/>
          <w:sz w:val="24"/>
          <w:szCs w:val="24"/>
          <w:lang w:val="kk-KZ"/>
        </w:rPr>
        <w:t>Бастапқы ойды немесе үдерісті түсіне алатындай етіп басқаларға қалай түсіндіру керек екенін түйсіну өте күрделі, сонымен қатар өте тартымды іс болып табылады. Қабілетті баладан басқа балаларға қандай да бір нәрсені түсіндіруді немесе қандай да бір затты үйретуді өтінуге болады, басқа жастағы балалар үшін бірдеңе жазуды немесе жасауды сұрауға болады.</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r w:rsidRPr="00063280">
        <w:rPr>
          <w:rFonts w:ascii="Times New Roman" w:hAnsi="Times New Roman"/>
          <w:b/>
          <w:bCs/>
          <w:sz w:val="24"/>
          <w:szCs w:val="24"/>
          <w:lang w:val="kk-KZ"/>
        </w:rPr>
        <w:t xml:space="preserve">3. Жұмыс қарқыны. </w:t>
      </w:r>
      <w:r w:rsidRPr="00063280">
        <w:rPr>
          <w:rFonts w:ascii="Times New Roman" w:hAnsi="Times New Roman"/>
          <w:i/>
          <w:iCs/>
          <w:sz w:val="24"/>
          <w:szCs w:val="24"/>
          <w:lang w:val="kk-KZ"/>
        </w:rPr>
        <w:t xml:space="preserve">Балаларға жалпы тапсырма беріледі, бірақ оларды аяқтауға жұмсалған уақыт олардың дағдыларына қарай анықталады. </w:t>
      </w:r>
      <w:r w:rsidRPr="00063280">
        <w:rPr>
          <w:rFonts w:ascii="Times New Roman" w:hAnsi="Times New Roman"/>
          <w:iCs/>
          <w:sz w:val="24"/>
          <w:szCs w:val="24"/>
          <w:lang w:val="kk-KZ"/>
        </w:rPr>
        <w:t xml:space="preserve">Қабілетті бала басқаларға қарағанда негізгі міндеттерді орындауға аз уақыт жұмсайтынын болжауға болады, ал содан кейін айтарлықтай күрделі жұмысты орындауға кірісе алады (яғни, келесі оқу мақсатына көшпей, негізгі оқу жоспары мақсатының мәнмәтінінде оқытуды кеңейту және күрделендіру бойынша жұмыс істеу). Көптеген қабілетті балалар қызығушылық пен ұмтылыстың жоқтығынан негізгі тапсырманы өте баяу орындағандықтан, мүмкіндігінің болуына қарамастан қосымша тапсырмаларды орындауға үлгермейді. Кей жағдайларда кейбір балаларға барлық тапсырманы орындамай («тығыздау» деген атпен белгілі болған әдіс), қосымша жұмысқа бірден кірісуге рұқсат етуге болады. </w:t>
      </w:r>
    </w:p>
    <w:p w:rsidR="0026183D" w:rsidRPr="00063280" w:rsidRDefault="0026183D" w:rsidP="0026183D">
      <w:pPr>
        <w:autoSpaceDE w:val="0"/>
        <w:autoSpaceDN w:val="0"/>
        <w:adjustRightInd w:val="0"/>
        <w:spacing w:after="0" w:line="240" w:lineRule="auto"/>
        <w:jc w:val="both"/>
        <w:rPr>
          <w:rFonts w:ascii="Times New Roman" w:hAnsi="Times New Roman"/>
          <w:sz w:val="24"/>
          <w:szCs w:val="24"/>
          <w:lang w:val="kk-KZ"/>
        </w:rPr>
      </w:pPr>
      <w:r w:rsidRPr="00063280">
        <w:rPr>
          <w:rFonts w:ascii="Times New Roman" w:hAnsi="Times New Roman"/>
          <w:b/>
          <w:bCs/>
          <w:sz w:val="24"/>
          <w:szCs w:val="24"/>
          <w:lang w:val="kk-KZ"/>
        </w:rPr>
        <w:t xml:space="preserve">4. Қолдау. </w:t>
      </w:r>
      <w:r w:rsidRPr="00063280">
        <w:rPr>
          <w:rFonts w:ascii="Times New Roman" w:hAnsi="Times New Roman"/>
          <w:i/>
          <w:sz w:val="24"/>
          <w:szCs w:val="24"/>
          <w:lang w:val="kk-KZ"/>
        </w:rPr>
        <w:t>Балалар жалпы тапсырманы орындайды, бірақ олардың кейбіреуіне басқаларға қарағанда көп немесе кем қолдау көрсетіледі.</w:t>
      </w:r>
      <w:r w:rsidRPr="00063280">
        <w:rPr>
          <w:rFonts w:ascii="Times New Roman" w:hAnsi="Times New Roman"/>
          <w:sz w:val="24"/>
          <w:szCs w:val="24"/>
          <w:lang w:val="kk-KZ"/>
        </w:rPr>
        <w:t xml:space="preserve"> Қабілетті балаға білімнің кейбір салаларында жеке көмек қажет болуы мүмкін, мысалы, жазба, ақпараттық-коммуникациялық технологияларды пайдалану, оқу дағдыларын немесе бірлесіп оқу дағдыларын дамыту.</w:t>
      </w:r>
    </w:p>
    <w:p w:rsidR="0026183D" w:rsidRPr="00063280" w:rsidRDefault="0026183D" w:rsidP="0026183D">
      <w:pPr>
        <w:autoSpaceDE w:val="0"/>
        <w:autoSpaceDN w:val="0"/>
        <w:adjustRightInd w:val="0"/>
        <w:spacing w:after="0" w:line="240" w:lineRule="auto"/>
        <w:jc w:val="both"/>
        <w:rPr>
          <w:rFonts w:ascii="Times New Roman" w:hAnsi="Times New Roman"/>
          <w:sz w:val="24"/>
          <w:szCs w:val="24"/>
          <w:lang w:val="kk-KZ"/>
        </w:rPr>
      </w:pPr>
      <w:r w:rsidRPr="00063280">
        <w:rPr>
          <w:rFonts w:ascii="Times New Roman" w:hAnsi="Times New Roman"/>
          <w:b/>
          <w:bCs/>
          <w:sz w:val="24"/>
          <w:szCs w:val="24"/>
          <w:lang w:val="kk-KZ"/>
        </w:rPr>
        <w:t xml:space="preserve">5. Ресурстар. </w:t>
      </w:r>
      <w:r w:rsidRPr="00063280">
        <w:rPr>
          <w:rFonts w:ascii="Times New Roman" w:hAnsi="Times New Roman"/>
          <w:i/>
          <w:sz w:val="24"/>
          <w:szCs w:val="24"/>
          <w:lang w:val="kk-KZ"/>
        </w:rPr>
        <w:t>Балалар ортақ тапсырма орындайды, бірақ айтарлықтай дамыған оқу немесе зерттеу дағдыларын қажет ететін әр түрлі ресурстар беріледі.</w:t>
      </w:r>
      <w:r w:rsidRPr="00063280">
        <w:rPr>
          <w:rFonts w:ascii="Times New Roman" w:hAnsi="Times New Roman"/>
          <w:sz w:val="24"/>
          <w:szCs w:val="24"/>
          <w:lang w:val="kk-KZ"/>
        </w:rPr>
        <w:t xml:space="preserve"> Қабілетті балалардың әр түрлі ресурстарды немесе өз жұмыстарын таныстыру үшін балама әдістерді пайдалануына түрткі болуға болады. </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r w:rsidRPr="00063280">
        <w:rPr>
          <w:rFonts w:ascii="Times New Roman" w:hAnsi="Times New Roman"/>
          <w:b/>
          <w:bCs/>
          <w:sz w:val="24"/>
          <w:szCs w:val="24"/>
          <w:lang w:val="kk-KZ"/>
        </w:rPr>
        <w:t xml:space="preserve">6. Топтау. </w:t>
      </w:r>
      <w:r w:rsidRPr="00063280">
        <w:rPr>
          <w:rFonts w:ascii="Times New Roman" w:hAnsi="Times New Roman"/>
          <w:i/>
          <w:iCs/>
          <w:sz w:val="24"/>
          <w:szCs w:val="24"/>
          <w:lang w:val="kk-KZ"/>
        </w:rPr>
        <w:t xml:space="preserve">Балалар </w:t>
      </w:r>
      <w:r w:rsidRPr="00063280">
        <w:rPr>
          <w:rFonts w:ascii="Times New Roman" w:hAnsi="Times New Roman"/>
          <w:i/>
          <w:sz w:val="24"/>
          <w:szCs w:val="24"/>
          <w:lang w:val="kk-KZ"/>
        </w:rPr>
        <w:t>ортақ тапсырма орындайды</w:t>
      </w:r>
      <w:r w:rsidRPr="00063280">
        <w:rPr>
          <w:rFonts w:ascii="Times New Roman" w:hAnsi="Times New Roman"/>
          <w:i/>
          <w:iCs/>
          <w:sz w:val="24"/>
          <w:szCs w:val="24"/>
          <w:lang w:val="kk-KZ"/>
        </w:rPr>
        <w:t xml:space="preserve">, бірақ барлығының табысты болуын қамтамасыз ететіндей етіп топтастырылған. </w:t>
      </w:r>
      <w:r w:rsidRPr="00063280">
        <w:rPr>
          <w:rFonts w:ascii="Times New Roman" w:hAnsi="Times New Roman"/>
          <w:iCs/>
          <w:sz w:val="24"/>
          <w:szCs w:val="24"/>
          <w:lang w:val="kk-KZ"/>
        </w:rPr>
        <w:t xml:space="preserve">Қабілетті балаларды кейде қабілеті ұқсас құрдастарымен топтастырып, олар тапсырманы айтарлықтай жоғары деңгейде орындайды деп күтуге болады. </w:t>
      </w:r>
    </w:p>
    <w:p w:rsidR="0026183D" w:rsidRPr="00063280" w:rsidRDefault="0026183D" w:rsidP="0026183D">
      <w:pPr>
        <w:autoSpaceDE w:val="0"/>
        <w:autoSpaceDN w:val="0"/>
        <w:adjustRightInd w:val="0"/>
        <w:spacing w:after="0" w:line="240" w:lineRule="auto"/>
        <w:jc w:val="both"/>
        <w:rPr>
          <w:rFonts w:ascii="Times New Roman" w:hAnsi="Times New Roman"/>
          <w:bCs/>
          <w:i/>
          <w:sz w:val="24"/>
          <w:szCs w:val="24"/>
          <w:lang w:val="kk-KZ"/>
        </w:rPr>
      </w:pPr>
      <w:r w:rsidRPr="00063280">
        <w:rPr>
          <w:rFonts w:ascii="Times New Roman" w:hAnsi="Times New Roman"/>
          <w:b/>
          <w:bCs/>
          <w:sz w:val="24"/>
          <w:szCs w:val="24"/>
          <w:lang w:val="kk-KZ"/>
        </w:rPr>
        <w:t xml:space="preserve">7. Ақпарат. </w:t>
      </w:r>
      <w:r w:rsidRPr="00063280">
        <w:rPr>
          <w:rFonts w:ascii="Times New Roman" w:hAnsi="Times New Roman"/>
          <w:bCs/>
          <w:i/>
          <w:sz w:val="24"/>
          <w:szCs w:val="24"/>
          <w:lang w:val="kk-KZ"/>
        </w:rPr>
        <w:t xml:space="preserve">Балалар </w:t>
      </w:r>
      <w:r w:rsidRPr="00063280">
        <w:rPr>
          <w:rFonts w:ascii="Times New Roman" w:hAnsi="Times New Roman"/>
          <w:i/>
          <w:sz w:val="24"/>
          <w:szCs w:val="24"/>
          <w:lang w:val="kk-KZ"/>
        </w:rPr>
        <w:t>ортақ тапсырма алады</w:t>
      </w:r>
      <w:r w:rsidRPr="00063280">
        <w:rPr>
          <w:rFonts w:ascii="Times New Roman" w:hAnsi="Times New Roman"/>
          <w:bCs/>
          <w:i/>
          <w:sz w:val="24"/>
          <w:szCs w:val="24"/>
          <w:lang w:val="kk-KZ"/>
        </w:rPr>
        <w:t>, бірақ оларға әртүрлі ақпарат, немесе қосымша ресурстар мен ойлауды талап ететін көлемі әртүрлі ақпарат беріледі.</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r w:rsidRPr="00063280">
        <w:rPr>
          <w:rFonts w:ascii="Times New Roman" w:hAnsi="Times New Roman"/>
          <w:b/>
          <w:bCs/>
          <w:sz w:val="24"/>
          <w:szCs w:val="24"/>
          <w:lang w:val="kk-KZ"/>
        </w:rPr>
        <w:t xml:space="preserve">8. Рөлдер. </w:t>
      </w:r>
      <w:r w:rsidRPr="00063280">
        <w:rPr>
          <w:rFonts w:ascii="Times New Roman" w:hAnsi="Times New Roman"/>
          <w:i/>
          <w:iCs/>
          <w:sz w:val="24"/>
          <w:szCs w:val="24"/>
          <w:lang w:val="kk-KZ"/>
        </w:rPr>
        <w:t xml:space="preserve">Балалар </w:t>
      </w:r>
      <w:r w:rsidRPr="00063280">
        <w:rPr>
          <w:rFonts w:ascii="Times New Roman" w:hAnsi="Times New Roman"/>
          <w:i/>
          <w:sz w:val="24"/>
          <w:szCs w:val="24"/>
          <w:lang w:val="kk-KZ"/>
        </w:rPr>
        <w:t>ортақ тапсырма орындайды</w:t>
      </w:r>
      <w:r w:rsidRPr="00063280">
        <w:rPr>
          <w:rFonts w:ascii="Times New Roman" w:hAnsi="Times New Roman"/>
          <w:i/>
          <w:iCs/>
          <w:sz w:val="24"/>
          <w:szCs w:val="24"/>
          <w:lang w:val="kk-KZ"/>
        </w:rPr>
        <w:t xml:space="preserve">, бірақ олардың әрқайсысы әртүрлі рөл атқарады. </w:t>
      </w:r>
      <w:r w:rsidRPr="00063280">
        <w:rPr>
          <w:rFonts w:ascii="Times New Roman" w:hAnsi="Times New Roman"/>
          <w:iCs/>
          <w:sz w:val="24"/>
          <w:szCs w:val="24"/>
          <w:lang w:val="kk-KZ"/>
        </w:rPr>
        <w:t xml:space="preserve">Қабілетті балаға бас зерттеуші немесе ақпаратты және топ ресурстарын басқаруды ұйымдастырушы рөлін беруге болады. </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r w:rsidRPr="00063280">
        <w:rPr>
          <w:rFonts w:ascii="Times New Roman" w:hAnsi="Times New Roman"/>
          <w:b/>
          <w:bCs/>
          <w:sz w:val="24"/>
          <w:szCs w:val="24"/>
          <w:lang w:val="kk-KZ"/>
        </w:rPr>
        <w:t xml:space="preserve">9. Үй жұмысы. </w:t>
      </w:r>
      <w:r w:rsidRPr="00063280">
        <w:rPr>
          <w:rFonts w:ascii="Times New Roman" w:hAnsi="Times New Roman"/>
          <w:i/>
          <w:iCs/>
          <w:sz w:val="24"/>
          <w:szCs w:val="24"/>
          <w:lang w:val="kk-KZ"/>
        </w:rPr>
        <w:t xml:space="preserve">Балаларға әртүрлі үй тапсырмалары беріледі, ал жекелеген оқушыларға сыныпта бастаған жұмысты аяқтау үшін қосымша уақыт қажет болуы мүмкін. </w:t>
      </w:r>
      <w:r w:rsidRPr="00063280">
        <w:rPr>
          <w:rFonts w:ascii="Times New Roman" w:hAnsi="Times New Roman"/>
          <w:iCs/>
          <w:sz w:val="24"/>
          <w:szCs w:val="24"/>
          <w:lang w:val="kk-KZ"/>
        </w:rPr>
        <w:t>Айтарлықтай қабілетті балаларға толық зерттеу жүргізу үшін тақырыптың күрделі аспектілері</w:t>
      </w:r>
      <w:r>
        <w:rPr>
          <w:rFonts w:ascii="Times New Roman" w:hAnsi="Times New Roman"/>
          <w:iCs/>
          <w:sz w:val="24"/>
          <w:szCs w:val="24"/>
          <w:lang w:val="kk-KZ"/>
        </w:rPr>
        <w:t>н қарастыруды</w:t>
      </w:r>
      <w:r w:rsidRPr="00063280">
        <w:rPr>
          <w:rFonts w:ascii="Times New Roman" w:hAnsi="Times New Roman"/>
          <w:iCs/>
          <w:sz w:val="24"/>
          <w:szCs w:val="24"/>
          <w:lang w:val="kk-KZ"/>
        </w:rPr>
        <w:t xml:space="preserve"> </w:t>
      </w:r>
      <w:r>
        <w:rPr>
          <w:rFonts w:ascii="Times New Roman" w:hAnsi="Times New Roman"/>
          <w:iCs/>
          <w:sz w:val="24"/>
          <w:szCs w:val="24"/>
          <w:lang w:val="kk-KZ"/>
        </w:rPr>
        <w:t xml:space="preserve">тапсыруға </w:t>
      </w:r>
      <w:r w:rsidRPr="00063280">
        <w:rPr>
          <w:rFonts w:ascii="Times New Roman" w:hAnsi="Times New Roman"/>
          <w:iCs/>
          <w:sz w:val="24"/>
          <w:szCs w:val="24"/>
          <w:lang w:val="kk-KZ"/>
        </w:rPr>
        <w:t xml:space="preserve">немесе басқа тапсырма беруге болады. </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r w:rsidRPr="00063280">
        <w:rPr>
          <w:rFonts w:ascii="Times New Roman" w:hAnsi="Times New Roman"/>
          <w:b/>
          <w:bCs/>
          <w:sz w:val="24"/>
          <w:szCs w:val="24"/>
          <w:lang w:val="kk-KZ"/>
        </w:rPr>
        <w:t xml:space="preserve">10. Диалог/Сұрақтарды пайдалану. </w:t>
      </w:r>
      <w:r w:rsidRPr="00063280">
        <w:rPr>
          <w:rFonts w:ascii="Times New Roman" w:hAnsi="Times New Roman"/>
          <w:i/>
          <w:iCs/>
          <w:sz w:val="24"/>
          <w:szCs w:val="24"/>
          <w:lang w:val="kk-KZ"/>
        </w:rPr>
        <w:t xml:space="preserve">Мұғалім оқушылардың деңгейіне қарай өздері қоятын сұрақтары мен оқушылар қоятын сұрақтарға жауаптарын саралайды. </w:t>
      </w:r>
      <w:r w:rsidRPr="00063280">
        <w:rPr>
          <w:rFonts w:ascii="Times New Roman" w:hAnsi="Times New Roman"/>
          <w:iCs/>
          <w:sz w:val="24"/>
          <w:szCs w:val="24"/>
          <w:lang w:val="kk-KZ"/>
        </w:rPr>
        <w:t xml:space="preserve">Соңғы кезде диалог бойынша саралау жоғары қабілетті балалардың қажеттілігін қанағаттандыру мәселелерін шешуде шешуші </w:t>
      </w:r>
      <w:r>
        <w:rPr>
          <w:rFonts w:ascii="Times New Roman" w:hAnsi="Times New Roman"/>
          <w:iCs/>
          <w:sz w:val="24"/>
          <w:szCs w:val="24"/>
          <w:lang w:val="kk-KZ"/>
        </w:rPr>
        <w:t>мәселе</w:t>
      </w:r>
      <w:r w:rsidRPr="00063280">
        <w:rPr>
          <w:rFonts w:ascii="Times New Roman" w:hAnsi="Times New Roman"/>
          <w:iCs/>
          <w:sz w:val="24"/>
          <w:szCs w:val="24"/>
          <w:lang w:val="kk-KZ"/>
        </w:rPr>
        <w:t xml:space="preserve"> ретінде атап көрсетілуде. </w:t>
      </w:r>
    </w:p>
    <w:p w:rsidR="0026183D" w:rsidRPr="00063280" w:rsidRDefault="0026183D" w:rsidP="0026183D">
      <w:pPr>
        <w:autoSpaceDE w:val="0"/>
        <w:autoSpaceDN w:val="0"/>
        <w:adjustRightInd w:val="0"/>
        <w:spacing w:after="0" w:line="240" w:lineRule="auto"/>
        <w:jc w:val="both"/>
        <w:rPr>
          <w:rFonts w:ascii="Times New Roman" w:hAnsi="Times New Roman"/>
          <w:iCs/>
          <w:sz w:val="24"/>
          <w:szCs w:val="24"/>
          <w:lang w:val="kk-KZ"/>
        </w:rPr>
      </w:pPr>
    </w:p>
    <w:p w:rsidR="00C70B93" w:rsidRPr="0026183D" w:rsidRDefault="0026183D" w:rsidP="0026183D">
      <w:pPr>
        <w:rPr>
          <w:sz w:val="24"/>
          <w:szCs w:val="24"/>
          <w:lang w:val="kk-KZ"/>
        </w:rPr>
      </w:pPr>
      <w:r w:rsidRPr="00063280">
        <w:rPr>
          <w:rFonts w:ascii="Times New Roman" w:hAnsi="Times New Roman"/>
          <w:sz w:val="24"/>
          <w:szCs w:val="24"/>
          <w:lang w:val="kk-KZ"/>
        </w:rPr>
        <w:t xml:space="preserve">- Eyre материалдары бойынша (1997). Кәдімгі мектепте </w:t>
      </w:r>
      <w:r>
        <w:rPr>
          <w:rFonts w:ascii="Times New Roman" w:hAnsi="Times New Roman"/>
          <w:sz w:val="24"/>
          <w:szCs w:val="24"/>
          <w:lang w:val="kk-KZ"/>
        </w:rPr>
        <w:t>қ</w:t>
      </w:r>
      <w:r w:rsidRPr="00063280">
        <w:rPr>
          <w:rFonts w:ascii="Times New Roman" w:hAnsi="Times New Roman"/>
          <w:sz w:val="24"/>
          <w:szCs w:val="24"/>
          <w:lang w:val="kk-KZ"/>
        </w:rPr>
        <w:t xml:space="preserve">абілетті </w:t>
      </w:r>
      <w:r>
        <w:rPr>
          <w:rFonts w:ascii="Times New Roman" w:hAnsi="Times New Roman"/>
          <w:sz w:val="24"/>
          <w:szCs w:val="24"/>
          <w:lang w:val="kk-KZ"/>
        </w:rPr>
        <w:t>б</w:t>
      </w:r>
      <w:r w:rsidRPr="00063280">
        <w:rPr>
          <w:rFonts w:ascii="Times New Roman" w:hAnsi="Times New Roman"/>
          <w:sz w:val="24"/>
          <w:szCs w:val="24"/>
          <w:lang w:val="kk-KZ"/>
        </w:rPr>
        <w:t>алаларды оқыту.</w:t>
      </w:r>
    </w:p>
    <w:sectPr w:rsidR="00C70B93" w:rsidRPr="0026183D" w:rsidSect="005D1771">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A7D" w:rsidRDefault="000D2A7D">
      <w:r>
        <w:separator/>
      </w:r>
    </w:p>
  </w:endnote>
  <w:endnote w:type="continuationSeparator" w:id="0">
    <w:p w:rsidR="000D2A7D" w:rsidRDefault="000D2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3" w:rsidRDefault="00173A8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3F7" w:rsidRPr="00173A83" w:rsidRDefault="000413F7" w:rsidP="00173A83">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3" w:rsidRDefault="00173A8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A7D" w:rsidRDefault="000D2A7D">
      <w:r>
        <w:separator/>
      </w:r>
    </w:p>
  </w:footnote>
  <w:footnote w:type="continuationSeparator" w:id="0">
    <w:p w:rsidR="000D2A7D" w:rsidRDefault="000D2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3" w:rsidRDefault="00173A8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3" w:rsidRDefault="00173A8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A83" w:rsidRDefault="00173A8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8A5"/>
    <w:rsid w:val="000256FC"/>
    <w:rsid w:val="00025BEE"/>
    <w:rsid w:val="000413F7"/>
    <w:rsid w:val="00042881"/>
    <w:rsid w:val="00051BC1"/>
    <w:rsid w:val="00053766"/>
    <w:rsid w:val="00054648"/>
    <w:rsid w:val="00064E60"/>
    <w:rsid w:val="00065D84"/>
    <w:rsid w:val="00071DC7"/>
    <w:rsid w:val="00076A54"/>
    <w:rsid w:val="00081DCD"/>
    <w:rsid w:val="00084DE1"/>
    <w:rsid w:val="000A6C93"/>
    <w:rsid w:val="000C2C6C"/>
    <w:rsid w:val="000C6AF9"/>
    <w:rsid w:val="000D2A7D"/>
    <w:rsid w:val="000E48C8"/>
    <w:rsid w:val="000F0A15"/>
    <w:rsid w:val="000F25C5"/>
    <w:rsid w:val="000F5EB0"/>
    <w:rsid w:val="000F6738"/>
    <w:rsid w:val="000F746A"/>
    <w:rsid w:val="001053EF"/>
    <w:rsid w:val="00107F74"/>
    <w:rsid w:val="00112ED5"/>
    <w:rsid w:val="00117254"/>
    <w:rsid w:val="0012493E"/>
    <w:rsid w:val="00151799"/>
    <w:rsid w:val="001557DC"/>
    <w:rsid w:val="00157ED2"/>
    <w:rsid w:val="001719A9"/>
    <w:rsid w:val="001719B4"/>
    <w:rsid w:val="00171B7A"/>
    <w:rsid w:val="00173A83"/>
    <w:rsid w:val="001A1F04"/>
    <w:rsid w:val="001B1C4F"/>
    <w:rsid w:val="001B32B7"/>
    <w:rsid w:val="001C6132"/>
    <w:rsid w:val="001E2288"/>
    <w:rsid w:val="001E22E4"/>
    <w:rsid w:val="001E2E4E"/>
    <w:rsid w:val="001F5569"/>
    <w:rsid w:val="001F7B36"/>
    <w:rsid w:val="00203D58"/>
    <w:rsid w:val="00205413"/>
    <w:rsid w:val="00207E97"/>
    <w:rsid w:val="002141BD"/>
    <w:rsid w:val="00215360"/>
    <w:rsid w:val="00225E18"/>
    <w:rsid w:val="002333EC"/>
    <w:rsid w:val="00237DCA"/>
    <w:rsid w:val="0024334B"/>
    <w:rsid w:val="002452B3"/>
    <w:rsid w:val="002463DC"/>
    <w:rsid w:val="002608C8"/>
    <w:rsid w:val="0026183D"/>
    <w:rsid w:val="002679BD"/>
    <w:rsid w:val="00272353"/>
    <w:rsid w:val="00273EE7"/>
    <w:rsid w:val="00280866"/>
    <w:rsid w:val="002A07F9"/>
    <w:rsid w:val="002B3D22"/>
    <w:rsid w:val="002D1CF2"/>
    <w:rsid w:val="002D2BB2"/>
    <w:rsid w:val="002D3577"/>
    <w:rsid w:val="002E4285"/>
    <w:rsid w:val="0033404A"/>
    <w:rsid w:val="00336AE0"/>
    <w:rsid w:val="00365126"/>
    <w:rsid w:val="0038045C"/>
    <w:rsid w:val="0038497C"/>
    <w:rsid w:val="00384CDB"/>
    <w:rsid w:val="00391B70"/>
    <w:rsid w:val="003A3018"/>
    <w:rsid w:val="003A4915"/>
    <w:rsid w:val="003B305A"/>
    <w:rsid w:val="003B328B"/>
    <w:rsid w:val="003C0C95"/>
    <w:rsid w:val="003C3AA6"/>
    <w:rsid w:val="003D1835"/>
    <w:rsid w:val="003D70A9"/>
    <w:rsid w:val="003E34BF"/>
    <w:rsid w:val="003E3C7B"/>
    <w:rsid w:val="003E3FEA"/>
    <w:rsid w:val="003F0341"/>
    <w:rsid w:val="003F29D3"/>
    <w:rsid w:val="00400D24"/>
    <w:rsid w:val="00412CEA"/>
    <w:rsid w:val="004141E1"/>
    <w:rsid w:val="00417D5A"/>
    <w:rsid w:val="004260C7"/>
    <w:rsid w:val="00431716"/>
    <w:rsid w:val="00442056"/>
    <w:rsid w:val="00450F82"/>
    <w:rsid w:val="004657B0"/>
    <w:rsid w:val="004774FA"/>
    <w:rsid w:val="00483BF4"/>
    <w:rsid w:val="0049470F"/>
    <w:rsid w:val="00497463"/>
    <w:rsid w:val="004A06A9"/>
    <w:rsid w:val="004A50E5"/>
    <w:rsid w:val="004B7BD4"/>
    <w:rsid w:val="004C360A"/>
    <w:rsid w:val="004D347C"/>
    <w:rsid w:val="004D51DD"/>
    <w:rsid w:val="004D6EC4"/>
    <w:rsid w:val="004E289D"/>
    <w:rsid w:val="004E5882"/>
    <w:rsid w:val="004F3AD4"/>
    <w:rsid w:val="0051013E"/>
    <w:rsid w:val="005136A0"/>
    <w:rsid w:val="00514D5D"/>
    <w:rsid w:val="00524153"/>
    <w:rsid w:val="00530149"/>
    <w:rsid w:val="00534868"/>
    <w:rsid w:val="005364B5"/>
    <w:rsid w:val="0054270E"/>
    <w:rsid w:val="00551999"/>
    <w:rsid w:val="005551B7"/>
    <w:rsid w:val="00555D3F"/>
    <w:rsid w:val="00583DFA"/>
    <w:rsid w:val="00587602"/>
    <w:rsid w:val="005A1545"/>
    <w:rsid w:val="005C3121"/>
    <w:rsid w:val="005C5155"/>
    <w:rsid w:val="005C7A68"/>
    <w:rsid w:val="005D1771"/>
    <w:rsid w:val="005E3BC6"/>
    <w:rsid w:val="005E58A5"/>
    <w:rsid w:val="005F0360"/>
    <w:rsid w:val="005F0ACF"/>
    <w:rsid w:val="00616203"/>
    <w:rsid w:val="006403CE"/>
    <w:rsid w:val="00652650"/>
    <w:rsid w:val="00653D06"/>
    <w:rsid w:val="006555D7"/>
    <w:rsid w:val="0066234B"/>
    <w:rsid w:val="00664A74"/>
    <w:rsid w:val="0067262D"/>
    <w:rsid w:val="006747A4"/>
    <w:rsid w:val="00684162"/>
    <w:rsid w:val="00686960"/>
    <w:rsid w:val="00687F94"/>
    <w:rsid w:val="0069191B"/>
    <w:rsid w:val="006977A0"/>
    <w:rsid w:val="006A7876"/>
    <w:rsid w:val="006B30F2"/>
    <w:rsid w:val="006C14FD"/>
    <w:rsid w:val="006F60F3"/>
    <w:rsid w:val="006F7D4D"/>
    <w:rsid w:val="00702510"/>
    <w:rsid w:val="007028B3"/>
    <w:rsid w:val="00704897"/>
    <w:rsid w:val="007227B5"/>
    <w:rsid w:val="00727EBF"/>
    <w:rsid w:val="007310B5"/>
    <w:rsid w:val="00735DD2"/>
    <w:rsid w:val="00746CE1"/>
    <w:rsid w:val="007534F2"/>
    <w:rsid w:val="00755BB9"/>
    <w:rsid w:val="00761F8B"/>
    <w:rsid w:val="007636B6"/>
    <w:rsid w:val="00772CC9"/>
    <w:rsid w:val="00775274"/>
    <w:rsid w:val="007845BD"/>
    <w:rsid w:val="007934C5"/>
    <w:rsid w:val="007A0C02"/>
    <w:rsid w:val="007C6174"/>
    <w:rsid w:val="007D15E7"/>
    <w:rsid w:val="007D67FC"/>
    <w:rsid w:val="007D6BAB"/>
    <w:rsid w:val="007E22B5"/>
    <w:rsid w:val="007F69DF"/>
    <w:rsid w:val="0081798E"/>
    <w:rsid w:val="00835D88"/>
    <w:rsid w:val="00847AC7"/>
    <w:rsid w:val="00853024"/>
    <w:rsid w:val="008571EB"/>
    <w:rsid w:val="008626A0"/>
    <w:rsid w:val="00872D6F"/>
    <w:rsid w:val="00872DDB"/>
    <w:rsid w:val="00881D7D"/>
    <w:rsid w:val="0088224E"/>
    <w:rsid w:val="00886429"/>
    <w:rsid w:val="008A18F2"/>
    <w:rsid w:val="008A5F99"/>
    <w:rsid w:val="008B14CB"/>
    <w:rsid w:val="008C4A00"/>
    <w:rsid w:val="008D44D4"/>
    <w:rsid w:val="008E4AD5"/>
    <w:rsid w:val="008E6FD2"/>
    <w:rsid w:val="008F7A3A"/>
    <w:rsid w:val="00904824"/>
    <w:rsid w:val="00906CE8"/>
    <w:rsid w:val="009230A0"/>
    <w:rsid w:val="009237BF"/>
    <w:rsid w:val="0093212E"/>
    <w:rsid w:val="0093309E"/>
    <w:rsid w:val="00937AD2"/>
    <w:rsid w:val="0094039B"/>
    <w:rsid w:val="00944FE5"/>
    <w:rsid w:val="00965546"/>
    <w:rsid w:val="009673ED"/>
    <w:rsid w:val="00967CF5"/>
    <w:rsid w:val="0098397A"/>
    <w:rsid w:val="00997F70"/>
    <w:rsid w:val="009A22CC"/>
    <w:rsid w:val="009A50F4"/>
    <w:rsid w:val="009B217D"/>
    <w:rsid w:val="009C48E4"/>
    <w:rsid w:val="009E14AF"/>
    <w:rsid w:val="009F16EA"/>
    <w:rsid w:val="009F1B01"/>
    <w:rsid w:val="00A00DE2"/>
    <w:rsid w:val="00A039F5"/>
    <w:rsid w:val="00A07C90"/>
    <w:rsid w:val="00A106CA"/>
    <w:rsid w:val="00A11CAF"/>
    <w:rsid w:val="00A14007"/>
    <w:rsid w:val="00A23F6F"/>
    <w:rsid w:val="00A26BE3"/>
    <w:rsid w:val="00A27AC2"/>
    <w:rsid w:val="00A308DB"/>
    <w:rsid w:val="00A47D15"/>
    <w:rsid w:val="00A701D6"/>
    <w:rsid w:val="00A71F70"/>
    <w:rsid w:val="00A7400E"/>
    <w:rsid w:val="00A9371C"/>
    <w:rsid w:val="00A97200"/>
    <w:rsid w:val="00AA5EF1"/>
    <w:rsid w:val="00AB03DE"/>
    <w:rsid w:val="00AB291D"/>
    <w:rsid w:val="00AB3D7D"/>
    <w:rsid w:val="00AB5A01"/>
    <w:rsid w:val="00AB6EA7"/>
    <w:rsid w:val="00AC2540"/>
    <w:rsid w:val="00AC4A7E"/>
    <w:rsid w:val="00AE406B"/>
    <w:rsid w:val="00AE52B0"/>
    <w:rsid w:val="00AE563E"/>
    <w:rsid w:val="00AF1713"/>
    <w:rsid w:val="00AF2A78"/>
    <w:rsid w:val="00B257E2"/>
    <w:rsid w:val="00B326DD"/>
    <w:rsid w:val="00B33E25"/>
    <w:rsid w:val="00B33F64"/>
    <w:rsid w:val="00B36C6E"/>
    <w:rsid w:val="00B36F88"/>
    <w:rsid w:val="00B44AF4"/>
    <w:rsid w:val="00B54872"/>
    <w:rsid w:val="00B56DA1"/>
    <w:rsid w:val="00B746FE"/>
    <w:rsid w:val="00B91FBD"/>
    <w:rsid w:val="00B9307E"/>
    <w:rsid w:val="00BA0CAD"/>
    <w:rsid w:val="00BA0DE5"/>
    <w:rsid w:val="00BB4568"/>
    <w:rsid w:val="00BB6D0F"/>
    <w:rsid w:val="00BD3CBA"/>
    <w:rsid w:val="00BD6367"/>
    <w:rsid w:val="00BE72D6"/>
    <w:rsid w:val="00BF0B96"/>
    <w:rsid w:val="00BF48E1"/>
    <w:rsid w:val="00C01DED"/>
    <w:rsid w:val="00C075B8"/>
    <w:rsid w:val="00C07658"/>
    <w:rsid w:val="00C14210"/>
    <w:rsid w:val="00C17645"/>
    <w:rsid w:val="00C26B3B"/>
    <w:rsid w:val="00C441F0"/>
    <w:rsid w:val="00C53E6A"/>
    <w:rsid w:val="00C60D98"/>
    <w:rsid w:val="00C64F14"/>
    <w:rsid w:val="00C70B93"/>
    <w:rsid w:val="00C8479F"/>
    <w:rsid w:val="00C87846"/>
    <w:rsid w:val="00CA1054"/>
    <w:rsid w:val="00CA1B15"/>
    <w:rsid w:val="00CA333C"/>
    <w:rsid w:val="00CB2C43"/>
    <w:rsid w:val="00CB4080"/>
    <w:rsid w:val="00CC4209"/>
    <w:rsid w:val="00CD4AF7"/>
    <w:rsid w:val="00CD71B2"/>
    <w:rsid w:val="00CE43F4"/>
    <w:rsid w:val="00CE544A"/>
    <w:rsid w:val="00CF2A5E"/>
    <w:rsid w:val="00CF504D"/>
    <w:rsid w:val="00D132E9"/>
    <w:rsid w:val="00D20B6D"/>
    <w:rsid w:val="00D30244"/>
    <w:rsid w:val="00D31A5B"/>
    <w:rsid w:val="00D40D02"/>
    <w:rsid w:val="00D4622E"/>
    <w:rsid w:val="00D5432D"/>
    <w:rsid w:val="00D57A7C"/>
    <w:rsid w:val="00D61E1D"/>
    <w:rsid w:val="00D62254"/>
    <w:rsid w:val="00D772CC"/>
    <w:rsid w:val="00D81CB5"/>
    <w:rsid w:val="00D82F31"/>
    <w:rsid w:val="00D840C5"/>
    <w:rsid w:val="00D85993"/>
    <w:rsid w:val="00D907F2"/>
    <w:rsid w:val="00DA146D"/>
    <w:rsid w:val="00DB2985"/>
    <w:rsid w:val="00DB6D95"/>
    <w:rsid w:val="00DB792D"/>
    <w:rsid w:val="00DC368C"/>
    <w:rsid w:val="00DC60AD"/>
    <w:rsid w:val="00DD00BD"/>
    <w:rsid w:val="00DD5CBE"/>
    <w:rsid w:val="00DE4E77"/>
    <w:rsid w:val="00DE6F5C"/>
    <w:rsid w:val="00DF30C7"/>
    <w:rsid w:val="00DF3FA4"/>
    <w:rsid w:val="00E261CB"/>
    <w:rsid w:val="00E31D81"/>
    <w:rsid w:val="00E3289D"/>
    <w:rsid w:val="00E71229"/>
    <w:rsid w:val="00E85A9B"/>
    <w:rsid w:val="00E9012C"/>
    <w:rsid w:val="00E9341A"/>
    <w:rsid w:val="00EA3F8E"/>
    <w:rsid w:val="00EC1233"/>
    <w:rsid w:val="00ED7840"/>
    <w:rsid w:val="00EE5541"/>
    <w:rsid w:val="00EF2237"/>
    <w:rsid w:val="00F0040C"/>
    <w:rsid w:val="00F12CBA"/>
    <w:rsid w:val="00F13080"/>
    <w:rsid w:val="00F20D8A"/>
    <w:rsid w:val="00F26F09"/>
    <w:rsid w:val="00F30C8D"/>
    <w:rsid w:val="00F31E66"/>
    <w:rsid w:val="00F339C1"/>
    <w:rsid w:val="00F34235"/>
    <w:rsid w:val="00F40348"/>
    <w:rsid w:val="00F607F3"/>
    <w:rsid w:val="00F75B8E"/>
    <w:rsid w:val="00F875BA"/>
    <w:rsid w:val="00F931CB"/>
    <w:rsid w:val="00FA0917"/>
    <w:rsid w:val="00FA119C"/>
    <w:rsid w:val="00FA1433"/>
    <w:rsid w:val="00FA59E9"/>
    <w:rsid w:val="00FC1CA2"/>
    <w:rsid w:val="00FC557A"/>
    <w:rsid w:val="00FD52CC"/>
    <w:rsid w:val="00FF1E2B"/>
    <w:rsid w:val="00FF3F51"/>
    <w:rsid w:val="00FF4E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2BE5448-847A-4292-95B0-D1B404E7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882"/>
    <w:pPr>
      <w:spacing w:after="200" w:line="276" w:lineRule="auto"/>
    </w:pPr>
    <w:rPr>
      <w:sz w:val="22"/>
      <w:szCs w:val="22"/>
      <w:lang w:val="en-US" w:eastAsia="en-US" w:bidi="en-US"/>
    </w:rPr>
  </w:style>
  <w:style w:type="paragraph" w:styleId="1">
    <w:name w:val="heading 1"/>
    <w:basedOn w:val="a"/>
    <w:next w:val="a"/>
    <w:link w:val="10"/>
    <w:uiPriority w:val="9"/>
    <w:qFormat/>
    <w:rsid w:val="004E5882"/>
    <w:pPr>
      <w:spacing w:before="480" w:after="0"/>
      <w:contextualSpacing/>
      <w:outlineLvl w:val="0"/>
    </w:pPr>
    <w:rPr>
      <w:rFonts w:ascii="Cambria" w:hAnsi="Cambria"/>
      <w:b/>
      <w:bCs/>
      <w:sz w:val="28"/>
      <w:szCs w:val="28"/>
      <w:lang w:bidi="ar-SA"/>
    </w:rPr>
  </w:style>
  <w:style w:type="paragraph" w:styleId="2">
    <w:name w:val="heading 2"/>
    <w:basedOn w:val="a"/>
    <w:next w:val="a"/>
    <w:link w:val="20"/>
    <w:uiPriority w:val="9"/>
    <w:qFormat/>
    <w:rsid w:val="004E5882"/>
    <w:pPr>
      <w:spacing w:before="200" w:after="0"/>
      <w:outlineLvl w:val="1"/>
    </w:pPr>
    <w:rPr>
      <w:rFonts w:ascii="Cambria" w:hAnsi="Cambria"/>
      <w:b/>
      <w:bCs/>
      <w:sz w:val="26"/>
      <w:szCs w:val="26"/>
      <w:lang w:bidi="ar-SA"/>
    </w:rPr>
  </w:style>
  <w:style w:type="paragraph" w:styleId="3">
    <w:name w:val="heading 3"/>
    <w:basedOn w:val="a"/>
    <w:next w:val="a"/>
    <w:link w:val="30"/>
    <w:uiPriority w:val="9"/>
    <w:qFormat/>
    <w:rsid w:val="004E5882"/>
    <w:pPr>
      <w:spacing w:before="200" w:after="0" w:line="271" w:lineRule="auto"/>
      <w:outlineLvl w:val="2"/>
    </w:pPr>
    <w:rPr>
      <w:rFonts w:ascii="Cambria" w:hAnsi="Cambria"/>
      <w:b/>
      <w:bCs/>
      <w:sz w:val="20"/>
      <w:szCs w:val="20"/>
      <w:lang w:bidi="ar-SA"/>
    </w:rPr>
  </w:style>
  <w:style w:type="paragraph" w:styleId="4">
    <w:name w:val="heading 4"/>
    <w:basedOn w:val="a"/>
    <w:next w:val="a"/>
    <w:link w:val="40"/>
    <w:uiPriority w:val="9"/>
    <w:qFormat/>
    <w:rsid w:val="004E5882"/>
    <w:pPr>
      <w:spacing w:before="200" w:after="0"/>
      <w:outlineLvl w:val="3"/>
    </w:pPr>
    <w:rPr>
      <w:rFonts w:ascii="Cambria" w:hAnsi="Cambria"/>
      <w:b/>
      <w:bCs/>
      <w:i/>
      <w:iCs/>
      <w:sz w:val="20"/>
      <w:szCs w:val="20"/>
      <w:lang w:bidi="ar-SA"/>
    </w:rPr>
  </w:style>
  <w:style w:type="paragraph" w:styleId="5">
    <w:name w:val="heading 5"/>
    <w:basedOn w:val="a"/>
    <w:next w:val="a"/>
    <w:link w:val="50"/>
    <w:uiPriority w:val="9"/>
    <w:qFormat/>
    <w:rsid w:val="004E5882"/>
    <w:pPr>
      <w:spacing w:before="200" w:after="0"/>
      <w:outlineLvl w:val="4"/>
    </w:pPr>
    <w:rPr>
      <w:rFonts w:ascii="Cambria" w:hAnsi="Cambria"/>
      <w:b/>
      <w:bCs/>
      <w:color w:val="7F7F7F"/>
      <w:sz w:val="20"/>
      <w:szCs w:val="20"/>
      <w:lang w:bidi="ar-SA"/>
    </w:rPr>
  </w:style>
  <w:style w:type="paragraph" w:styleId="6">
    <w:name w:val="heading 6"/>
    <w:basedOn w:val="a"/>
    <w:next w:val="a"/>
    <w:link w:val="60"/>
    <w:uiPriority w:val="9"/>
    <w:qFormat/>
    <w:rsid w:val="004E5882"/>
    <w:pPr>
      <w:spacing w:after="0" w:line="271" w:lineRule="auto"/>
      <w:outlineLvl w:val="5"/>
    </w:pPr>
    <w:rPr>
      <w:rFonts w:ascii="Cambria" w:hAnsi="Cambria"/>
      <w:b/>
      <w:bCs/>
      <w:i/>
      <w:iCs/>
      <w:color w:val="7F7F7F"/>
      <w:sz w:val="20"/>
      <w:szCs w:val="20"/>
      <w:lang w:bidi="ar-SA"/>
    </w:rPr>
  </w:style>
  <w:style w:type="paragraph" w:styleId="7">
    <w:name w:val="heading 7"/>
    <w:basedOn w:val="a"/>
    <w:next w:val="a"/>
    <w:link w:val="70"/>
    <w:uiPriority w:val="9"/>
    <w:qFormat/>
    <w:rsid w:val="004E5882"/>
    <w:pPr>
      <w:spacing w:after="0"/>
      <w:outlineLvl w:val="6"/>
    </w:pPr>
    <w:rPr>
      <w:rFonts w:ascii="Cambria" w:hAnsi="Cambria"/>
      <w:i/>
      <w:iCs/>
      <w:sz w:val="20"/>
      <w:szCs w:val="20"/>
      <w:lang w:bidi="ar-SA"/>
    </w:rPr>
  </w:style>
  <w:style w:type="paragraph" w:styleId="8">
    <w:name w:val="heading 8"/>
    <w:basedOn w:val="a"/>
    <w:next w:val="a"/>
    <w:link w:val="80"/>
    <w:uiPriority w:val="9"/>
    <w:qFormat/>
    <w:rsid w:val="004E5882"/>
    <w:pPr>
      <w:spacing w:after="0"/>
      <w:outlineLvl w:val="7"/>
    </w:pPr>
    <w:rPr>
      <w:rFonts w:ascii="Cambria" w:hAnsi="Cambria"/>
      <w:sz w:val="20"/>
      <w:szCs w:val="20"/>
      <w:lang w:bidi="ar-SA"/>
    </w:rPr>
  </w:style>
  <w:style w:type="paragraph" w:styleId="9">
    <w:name w:val="heading 9"/>
    <w:basedOn w:val="a"/>
    <w:next w:val="a"/>
    <w:link w:val="90"/>
    <w:uiPriority w:val="9"/>
    <w:qFormat/>
    <w:rsid w:val="004E5882"/>
    <w:pPr>
      <w:spacing w:after="0"/>
      <w:outlineLvl w:val="8"/>
    </w:pPr>
    <w:rPr>
      <w:rFonts w:ascii="Cambria" w:hAnsi="Cambria"/>
      <w:i/>
      <w:iCs/>
      <w:spacing w:val="5"/>
      <w:sz w:val="20"/>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E58A5"/>
    <w:pPr>
      <w:autoSpaceDE w:val="0"/>
      <w:autoSpaceDN w:val="0"/>
      <w:adjustRightInd w:val="0"/>
      <w:spacing w:after="200" w:line="276" w:lineRule="auto"/>
    </w:pPr>
    <w:rPr>
      <w:rFonts w:ascii="Times New Roman" w:hAnsi="Times New Roman"/>
      <w:color w:val="000000"/>
      <w:sz w:val="24"/>
      <w:szCs w:val="24"/>
      <w:lang w:val="en-GB" w:eastAsia="en-US"/>
    </w:rPr>
  </w:style>
  <w:style w:type="paragraph" w:styleId="a3">
    <w:name w:val="header"/>
    <w:basedOn w:val="a"/>
    <w:rsid w:val="000413F7"/>
    <w:pPr>
      <w:tabs>
        <w:tab w:val="center" w:pos="4153"/>
        <w:tab w:val="right" w:pos="8306"/>
      </w:tabs>
    </w:pPr>
  </w:style>
  <w:style w:type="paragraph" w:styleId="a4">
    <w:name w:val="footer"/>
    <w:basedOn w:val="a"/>
    <w:rsid w:val="000413F7"/>
    <w:pPr>
      <w:tabs>
        <w:tab w:val="center" w:pos="4153"/>
        <w:tab w:val="right" w:pos="8306"/>
      </w:tabs>
    </w:pPr>
  </w:style>
  <w:style w:type="character" w:customStyle="1" w:styleId="hps">
    <w:name w:val="hps"/>
    <w:basedOn w:val="a0"/>
    <w:rsid w:val="007845BD"/>
  </w:style>
  <w:style w:type="character" w:customStyle="1" w:styleId="apple-converted-space">
    <w:name w:val="apple-converted-space"/>
    <w:basedOn w:val="a0"/>
    <w:rsid w:val="007845BD"/>
  </w:style>
  <w:style w:type="character" w:customStyle="1" w:styleId="10">
    <w:name w:val="Заголовок 1 Знак"/>
    <w:link w:val="1"/>
    <w:uiPriority w:val="9"/>
    <w:rsid w:val="004E5882"/>
    <w:rPr>
      <w:rFonts w:ascii="Cambria" w:eastAsia="Times New Roman" w:hAnsi="Cambria" w:cs="Times New Roman"/>
      <w:b/>
      <w:bCs/>
      <w:sz w:val="28"/>
      <w:szCs w:val="28"/>
    </w:rPr>
  </w:style>
  <w:style w:type="character" w:customStyle="1" w:styleId="20">
    <w:name w:val="Заголовок 2 Знак"/>
    <w:link w:val="2"/>
    <w:uiPriority w:val="9"/>
    <w:semiHidden/>
    <w:rsid w:val="004E5882"/>
    <w:rPr>
      <w:rFonts w:ascii="Cambria" w:eastAsia="Times New Roman" w:hAnsi="Cambria" w:cs="Times New Roman"/>
      <w:b/>
      <w:bCs/>
      <w:sz w:val="26"/>
      <w:szCs w:val="26"/>
    </w:rPr>
  </w:style>
  <w:style w:type="character" w:customStyle="1" w:styleId="30">
    <w:name w:val="Заголовок 3 Знак"/>
    <w:link w:val="3"/>
    <w:uiPriority w:val="9"/>
    <w:rsid w:val="004E5882"/>
    <w:rPr>
      <w:rFonts w:ascii="Cambria" w:eastAsia="Times New Roman" w:hAnsi="Cambria" w:cs="Times New Roman"/>
      <w:b/>
      <w:bCs/>
    </w:rPr>
  </w:style>
  <w:style w:type="character" w:customStyle="1" w:styleId="40">
    <w:name w:val="Заголовок 4 Знак"/>
    <w:link w:val="4"/>
    <w:uiPriority w:val="9"/>
    <w:semiHidden/>
    <w:rsid w:val="004E5882"/>
    <w:rPr>
      <w:rFonts w:ascii="Cambria" w:eastAsia="Times New Roman" w:hAnsi="Cambria" w:cs="Times New Roman"/>
      <w:b/>
      <w:bCs/>
      <w:i/>
      <w:iCs/>
    </w:rPr>
  </w:style>
  <w:style w:type="character" w:customStyle="1" w:styleId="50">
    <w:name w:val="Заголовок 5 Знак"/>
    <w:link w:val="5"/>
    <w:uiPriority w:val="9"/>
    <w:semiHidden/>
    <w:rsid w:val="004E5882"/>
    <w:rPr>
      <w:rFonts w:ascii="Cambria" w:eastAsia="Times New Roman" w:hAnsi="Cambria" w:cs="Times New Roman"/>
      <w:b/>
      <w:bCs/>
      <w:color w:val="7F7F7F"/>
    </w:rPr>
  </w:style>
  <w:style w:type="character" w:customStyle="1" w:styleId="60">
    <w:name w:val="Заголовок 6 Знак"/>
    <w:link w:val="6"/>
    <w:uiPriority w:val="9"/>
    <w:semiHidden/>
    <w:rsid w:val="004E5882"/>
    <w:rPr>
      <w:rFonts w:ascii="Cambria" w:eastAsia="Times New Roman" w:hAnsi="Cambria" w:cs="Times New Roman"/>
      <w:b/>
      <w:bCs/>
      <w:i/>
      <w:iCs/>
      <w:color w:val="7F7F7F"/>
    </w:rPr>
  </w:style>
  <w:style w:type="character" w:customStyle="1" w:styleId="70">
    <w:name w:val="Заголовок 7 Знак"/>
    <w:link w:val="7"/>
    <w:uiPriority w:val="9"/>
    <w:semiHidden/>
    <w:rsid w:val="004E5882"/>
    <w:rPr>
      <w:rFonts w:ascii="Cambria" w:eastAsia="Times New Roman" w:hAnsi="Cambria" w:cs="Times New Roman"/>
      <w:i/>
      <w:iCs/>
    </w:rPr>
  </w:style>
  <w:style w:type="character" w:customStyle="1" w:styleId="80">
    <w:name w:val="Заголовок 8 Знак"/>
    <w:link w:val="8"/>
    <w:uiPriority w:val="9"/>
    <w:semiHidden/>
    <w:rsid w:val="004E5882"/>
    <w:rPr>
      <w:rFonts w:ascii="Cambria" w:eastAsia="Times New Roman" w:hAnsi="Cambria" w:cs="Times New Roman"/>
      <w:sz w:val="20"/>
      <w:szCs w:val="20"/>
    </w:rPr>
  </w:style>
  <w:style w:type="character" w:customStyle="1" w:styleId="90">
    <w:name w:val="Заголовок 9 Знак"/>
    <w:link w:val="9"/>
    <w:uiPriority w:val="9"/>
    <w:semiHidden/>
    <w:rsid w:val="004E5882"/>
    <w:rPr>
      <w:rFonts w:ascii="Cambria" w:eastAsia="Times New Roman" w:hAnsi="Cambria" w:cs="Times New Roman"/>
      <w:i/>
      <w:iCs/>
      <w:spacing w:val="5"/>
      <w:sz w:val="20"/>
      <w:szCs w:val="20"/>
    </w:rPr>
  </w:style>
  <w:style w:type="paragraph" w:styleId="a5">
    <w:name w:val="Title"/>
    <w:basedOn w:val="a"/>
    <w:next w:val="a"/>
    <w:link w:val="a6"/>
    <w:uiPriority w:val="10"/>
    <w:qFormat/>
    <w:rsid w:val="004E5882"/>
    <w:pPr>
      <w:pBdr>
        <w:bottom w:val="single" w:sz="4" w:space="1" w:color="auto"/>
      </w:pBdr>
      <w:spacing w:line="240" w:lineRule="auto"/>
      <w:contextualSpacing/>
    </w:pPr>
    <w:rPr>
      <w:rFonts w:ascii="Cambria" w:hAnsi="Cambria"/>
      <w:spacing w:val="5"/>
      <w:sz w:val="52"/>
      <w:szCs w:val="52"/>
      <w:lang w:bidi="ar-SA"/>
    </w:rPr>
  </w:style>
  <w:style w:type="character" w:customStyle="1" w:styleId="a6">
    <w:name w:val="Название Знак"/>
    <w:link w:val="a5"/>
    <w:uiPriority w:val="10"/>
    <w:rsid w:val="004E5882"/>
    <w:rPr>
      <w:rFonts w:ascii="Cambria" w:eastAsia="Times New Roman" w:hAnsi="Cambria" w:cs="Times New Roman"/>
      <w:spacing w:val="5"/>
      <w:sz w:val="52"/>
      <w:szCs w:val="52"/>
    </w:rPr>
  </w:style>
  <w:style w:type="paragraph" w:styleId="a7">
    <w:name w:val="Subtitle"/>
    <w:basedOn w:val="a"/>
    <w:next w:val="a"/>
    <w:link w:val="a8"/>
    <w:uiPriority w:val="11"/>
    <w:qFormat/>
    <w:rsid w:val="004E5882"/>
    <w:pPr>
      <w:spacing w:after="600"/>
    </w:pPr>
    <w:rPr>
      <w:rFonts w:ascii="Cambria" w:hAnsi="Cambria"/>
      <w:i/>
      <w:iCs/>
      <w:spacing w:val="13"/>
      <w:sz w:val="24"/>
      <w:szCs w:val="24"/>
      <w:lang w:bidi="ar-SA"/>
    </w:rPr>
  </w:style>
  <w:style w:type="character" w:customStyle="1" w:styleId="a8">
    <w:name w:val="Подзаголовок Знак"/>
    <w:link w:val="a7"/>
    <w:uiPriority w:val="11"/>
    <w:rsid w:val="004E5882"/>
    <w:rPr>
      <w:rFonts w:ascii="Cambria" w:eastAsia="Times New Roman" w:hAnsi="Cambria" w:cs="Times New Roman"/>
      <w:i/>
      <w:iCs/>
      <w:spacing w:val="13"/>
      <w:sz w:val="24"/>
      <w:szCs w:val="24"/>
    </w:rPr>
  </w:style>
  <w:style w:type="character" w:styleId="a9">
    <w:name w:val="Strong"/>
    <w:uiPriority w:val="22"/>
    <w:qFormat/>
    <w:rsid w:val="004E5882"/>
    <w:rPr>
      <w:b/>
      <w:bCs/>
    </w:rPr>
  </w:style>
  <w:style w:type="character" w:styleId="aa">
    <w:name w:val="Emphasis"/>
    <w:uiPriority w:val="20"/>
    <w:qFormat/>
    <w:rsid w:val="004E5882"/>
    <w:rPr>
      <w:b/>
      <w:bCs/>
      <w:i/>
      <w:iCs/>
      <w:spacing w:val="10"/>
      <w:bdr w:val="none" w:sz="0" w:space="0" w:color="auto"/>
      <w:shd w:val="clear" w:color="auto" w:fill="auto"/>
    </w:rPr>
  </w:style>
  <w:style w:type="paragraph" w:customStyle="1" w:styleId="NoSpacing1">
    <w:name w:val="No Spacing1"/>
    <w:basedOn w:val="a"/>
    <w:uiPriority w:val="1"/>
    <w:qFormat/>
    <w:rsid w:val="004E5882"/>
    <w:pPr>
      <w:spacing w:after="0" w:line="240" w:lineRule="auto"/>
    </w:pPr>
  </w:style>
  <w:style w:type="paragraph" w:customStyle="1" w:styleId="ListParagraph1">
    <w:name w:val="List Paragraph1"/>
    <w:basedOn w:val="a"/>
    <w:uiPriority w:val="34"/>
    <w:qFormat/>
    <w:rsid w:val="004E5882"/>
    <w:pPr>
      <w:ind w:left="720"/>
      <w:contextualSpacing/>
    </w:pPr>
  </w:style>
  <w:style w:type="paragraph" w:customStyle="1" w:styleId="Quote1">
    <w:name w:val="Quote1"/>
    <w:basedOn w:val="a"/>
    <w:next w:val="a"/>
    <w:link w:val="QuoteChar"/>
    <w:uiPriority w:val="29"/>
    <w:qFormat/>
    <w:rsid w:val="004E5882"/>
    <w:pPr>
      <w:spacing w:before="200" w:after="0"/>
      <w:ind w:left="360" w:right="360"/>
    </w:pPr>
    <w:rPr>
      <w:i/>
      <w:iCs/>
      <w:sz w:val="20"/>
      <w:szCs w:val="20"/>
      <w:lang w:bidi="ar-SA"/>
    </w:rPr>
  </w:style>
  <w:style w:type="character" w:customStyle="1" w:styleId="QuoteChar">
    <w:name w:val="Quote Char"/>
    <w:link w:val="Quote1"/>
    <w:uiPriority w:val="29"/>
    <w:rsid w:val="004E5882"/>
    <w:rPr>
      <w:i/>
      <w:iCs/>
    </w:rPr>
  </w:style>
  <w:style w:type="paragraph" w:customStyle="1" w:styleId="IntenseQuote1">
    <w:name w:val="Intense Quote1"/>
    <w:basedOn w:val="a"/>
    <w:next w:val="a"/>
    <w:link w:val="IntenseQuoteChar"/>
    <w:uiPriority w:val="30"/>
    <w:qFormat/>
    <w:rsid w:val="004E5882"/>
    <w:pPr>
      <w:pBdr>
        <w:bottom w:val="single" w:sz="4" w:space="1" w:color="auto"/>
      </w:pBdr>
      <w:spacing w:before="200" w:after="280"/>
      <w:ind w:left="1008" w:right="1152"/>
      <w:jc w:val="both"/>
    </w:pPr>
    <w:rPr>
      <w:b/>
      <w:bCs/>
      <w:i/>
      <w:iCs/>
      <w:sz w:val="20"/>
      <w:szCs w:val="20"/>
      <w:lang w:bidi="ar-SA"/>
    </w:rPr>
  </w:style>
  <w:style w:type="character" w:customStyle="1" w:styleId="IntenseQuoteChar">
    <w:name w:val="Intense Quote Char"/>
    <w:link w:val="IntenseQuote1"/>
    <w:uiPriority w:val="30"/>
    <w:rsid w:val="004E5882"/>
    <w:rPr>
      <w:b/>
      <w:bCs/>
      <w:i/>
      <w:iCs/>
    </w:rPr>
  </w:style>
  <w:style w:type="character" w:customStyle="1" w:styleId="SubtleEmphasis1">
    <w:name w:val="Subtle Emphasis1"/>
    <w:uiPriority w:val="19"/>
    <w:qFormat/>
    <w:rsid w:val="004E5882"/>
    <w:rPr>
      <w:i/>
      <w:iCs/>
    </w:rPr>
  </w:style>
  <w:style w:type="character" w:customStyle="1" w:styleId="IntenseEmphasis1">
    <w:name w:val="Intense Emphasis1"/>
    <w:uiPriority w:val="21"/>
    <w:qFormat/>
    <w:rsid w:val="004E5882"/>
    <w:rPr>
      <w:b/>
      <w:bCs/>
    </w:rPr>
  </w:style>
  <w:style w:type="character" w:customStyle="1" w:styleId="SubtleReference1">
    <w:name w:val="Subtle Reference1"/>
    <w:uiPriority w:val="31"/>
    <w:qFormat/>
    <w:rsid w:val="004E5882"/>
    <w:rPr>
      <w:smallCaps/>
    </w:rPr>
  </w:style>
  <w:style w:type="character" w:customStyle="1" w:styleId="IntenseReference1">
    <w:name w:val="Intense Reference1"/>
    <w:uiPriority w:val="32"/>
    <w:qFormat/>
    <w:rsid w:val="004E5882"/>
    <w:rPr>
      <w:smallCaps/>
      <w:spacing w:val="5"/>
      <w:u w:val="single"/>
    </w:rPr>
  </w:style>
  <w:style w:type="character" w:customStyle="1" w:styleId="BookTitle1">
    <w:name w:val="Book Title1"/>
    <w:uiPriority w:val="33"/>
    <w:qFormat/>
    <w:rsid w:val="004E5882"/>
    <w:rPr>
      <w:i/>
      <w:iCs/>
      <w:smallCaps/>
      <w:spacing w:val="5"/>
    </w:rPr>
  </w:style>
  <w:style w:type="paragraph" w:customStyle="1" w:styleId="TOCHeading1">
    <w:name w:val="TOC Heading1"/>
    <w:basedOn w:val="1"/>
    <w:next w:val="a"/>
    <w:uiPriority w:val="39"/>
    <w:semiHidden/>
    <w:unhideWhenUsed/>
    <w:qFormat/>
    <w:rsid w:val="004E5882"/>
    <w:pPr>
      <w:outlineLvl w:val="9"/>
    </w:pPr>
  </w:style>
  <w:style w:type="character" w:customStyle="1" w:styleId="atn">
    <w:name w:val="atn"/>
    <w:basedOn w:val="a0"/>
    <w:rsid w:val="009E14AF"/>
  </w:style>
  <w:style w:type="paragraph" w:styleId="ab">
    <w:name w:val="Balloon Text"/>
    <w:basedOn w:val="a"/>
    <w:link w:val="ac"/>
    <w:uiPriority w:val="99"/>
    <w:semiHidden/>
    <w:unhideWhenUsed/>
    <w:rsid w:val="0028086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80866"/>
    <w:rPr>
      <w:rFonts w:ascii="Segoe UI" w:hAnsi="Segoe UI" w:cs="Segoe UI"/>
      <w:sz w:val="18"/>
      <w:szCs w:val="18"/>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dc:creator>
  <cp:lastModifiedBy>Пользователь</cp:lastModifiedBy>
  <cp:revision>2</cp:revision>
  <cp:lastPrinted>2016-02-26T10:52:00Z</cp:lastPrinted>
  <dcterms:created xsi:type="dcterms:W3CDTF">2017-12-11T05:56:00Z</dcterms:created>
  <dcterms:modified xsi:type="dcterms:W3CDTF">2017-12-11T05:56:00Z</dcterms:modified>
</cp:coreProperties>
</file>